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340" w:rsidRPr="00FB3340" w:rsidRDefault="00FB3340" w:rsidP="00FB3340">
      <w:pPr>
        <w:tabs>
          <w:tab w:val="left" w:pos="993"/>
        </w:tabs>
        <w:ind w:firstLine="709"/>
        <w:jc w:val="right"/>
        <w:rPr>
          <w:rFonts w:ascii="Arial" w:hAnsi="Arial" w:cs="Arial"/>
          <w:sz w:val="20"/>
        </w:rPr>
      </w:pPr>
      <w:r w:rsidRPr="00FB3340">
        <w:rPr>
          <w:rFonts w:ascii="Arial" w:hAnsi="Arial" w:cs="Arial"/>
          <w:sz w:val="20"/>
        </w:rPr>
        <w:t>Приложение №</w:t>
      </w:r>
      <w:r w:rsidR="00481C3D">
        <w:rPr>
          <w:rFonts w:ascii="Arial" w:hAnsi="Arial" w:cs="Arial"/>
          <w:sz w:val="20"/>
        </w:rPr>
        <w:t>3</w:t>
      </w:r>
    </w:p>
    <w:p w:rsidR="00FB3340" w:rsidRPr="00FB3340" w:rsidRDefault="00FB3340" w:rsidP="00FB3340">
      <w:pPr>
        <w:tabs>
          <w:tab w:val="left" w:pos="993"/>
        </w:tabs>
        <w:ind w:firstLine="709"/>
        <w:jc w:val="right"/>
        <w:rPr>
          <w:rFonts w:ascii="Arial" w:hAnsi="Arial" w:cs="Arial"/>
          <w:sz w:val="20"/>
        </w:rPr>
      </w:pPr>
      <w:r w:rsidRPr="00FB3340">
        <w:rPr>
          <w:rFonts w:ascii="Arial" w:hAnsi="Arial" w:cs="Arial"/>
          <w:sz w:val="20"/>
        </w:rPr>
        <w:t xml:space="preserve">к </w:t>
      </w:r>
      <w:r w:rsidR="00F26B0F">
        <w:rPr>
          <w:rFonts w:ascii="Arial" w:hAnsi="Arial" w:cs="Arial"/>
          <w:sz w:val="20"/>
        </w:rPr>
        <w:t xml:space="preserve">проекту </w:t>
      </w:r>
      <w:r w:rsidRPr="00FB3340">
        <w:rPr>
          <w:rFonts w:ascii="Arial" w:hAnsi="Arial" w:cs="Arial"/>
          <w:sz w:val="20"/>
        </w:rPr>
        <w:t>решени</w:t>
      </w:r>
      <w:r w:rsidR="00F26B0F">
        <w:rPr>
          <w:rFonts w:ascii="Arial" w:hAnsi="Arial" w:cs="Arial"/>
          <w:sz w:val="20"/>
        </w:rPr>
        <w:t>я</w:t>
      </w:r>
      <w:r w:rsidRPr="00FB3340">
        <w:rPr>
          <w:rFonts w:ascii="Arial" w:hAnsi="Arial" w:cs="Arial"/>
          <w:sz w:val="20"/>
        </w:rPr>
        <w:t xml:space="preserve"> сессии Мирнинского районного Совета депутатов</w:t>
      </w:r>
    </w:p>
    <w:p w:rsidR="00FB3340" w:rsidRPr="002D7DE2" w:rsidRDefault="00FB3340" w:rsidP="00FB3340">
      <w:pPr>
        <w:tabs>
          <w:tab w:val="left" w:pos="993"/>
        </w:tabs>
        <w:ind w:firstLine="709"/>
        <w:jc w:val="right"/>
        <w:rPr>
          <w:rFonts w:ascii="Arial" w:hAnsi="Arial" w:cs="Arial"/>
        </w:rPr>
      </w:pPr>
      <w:r w:rsidRPr="00FB3340">
        <w:rPr>
          <w:rFonts w:ascii="Arial" w:hAnsi="Arial" w:cs="Arial"/>
          <w:sz w:val="20"/>
        </w:rPr>
        <w:t>от 17 июня 202</w:t>
      </w:r>
      <w:r w:rsidR="00F26B0F">
        <w:rPr>
          <w:rFonts w:ascii="Arial" w:hAnsi="Arial" w:cs="Arial"/>
          <w:sz w:val="20"/>
        </w:rPr>
        <w:t>1</w:t>
      </w:r>
      <w:r w:rsidRPr="00FB3340">
        <w:rPr>
          <w:rFonts w:ascii="Arial" w:hAnsi="Arial" w:cs="Arial"/>
          <w:sz w:val="20"/>
        </w:rPr>
        <w:t xml:space="preserve"> года </w:t>
      </w:r>
      <w:r w:rsidRPr="00FB3340">
        <w:rPr>
          <w:rFonts w:ascii="Arial" w:hAnsi="Arial" w:cs="Arial"/>
          <w:sz w:val="20"/>
          <w:lang w:val="en-US"/>
        </w:rPr>
        <w:t>IV</w:t>
      </w:r>
      <w:r w:rsidRPr="00B5133E">
        <w:rPr>
          <w:rFonts w:ascii="Arial" w:hAnsi="Arial" w:cs="Arial"/>
          <w:sz w:val="20"/>
        </w:rPr>
        <w:t>-</w:t>
      </w:r>
      <w:r w:rsidRPr="00FB3340">
        <w:rPr>
          <w:rFonts w:ascii="Arial" w:hAnsi="Arial" w:cs="Arial"/>
          <w:sz w:val="20"/>
        </w:rPr>
        <w:t>№</w:t>
      </w:r>
      <w:r w:rsidR="00F26B0F">
        <w:rPr>
          <w:rFonts w:ascii="Arial" w:hAnsi="Arial" w:cs="Arial"/>
          <w:sz w:val="20"/>
        </w:rPr>
        <w:t>2</w:t>
      </w:r>
      <w:r w:rsidR="00155FD3" w:rsidRPr="00473CE2">
        <w:rPr>
          <w:rFonts w:ascii="Arial" w:hAnsi="Arial" w:cs="Arial"/>
          <w:sz w:val="20"/>
        </w:rPr>
        <w:t>4</w:t>
      </w:r>
      <w:r w:rsidRPr="00FB3340">
        <w:rPr>
          <w:rFonts w:ascii="Arial" w:hAnsi="Arial" w:cs="Arial"/>
          <w:sz w:val="20"/>
        </w:rPr>
        <w:t>-</w:t>
      </w:r>
      <w:r w:rsidR="00D40376" w:rsidRPr="002D7DE2">
        <w:rPr>
          <w:rFonts w:ascii="Arial" w:hAnsi="Arial" w:cs="Arial"/>
          <w:sz w:val="20"/>
        </w:rPr>
        <w:t>5</w:t>
      </w:r>
    </w:p>
    <w:p w:rsidR="00FB3340" w:rsidRPr="00E001E5" w:rsidRDefault="00FB3340" w:rsidP="00FB3340">
      <w:pPr>
        <w:tabs>
          <w:tab w:val="left" w:pos="993"/>
        </w:tabs>
        <w:ind w:firstLine="709"/>
        <w:jc w:val="both"/>
        <w:rPr>
          <w:rFonts w:ascii="Arial" w:hAnsi="Arial" w:cs="Arial"/>
          <w:b/>
          <w:sz w:val="22"/>
        </w:rPr>
      </w:pPr>
    </w:p>
    <w:p w:rsidR="00C01692" w:rsidRDefault="00103550" w:rsidP="00FB3340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 xml:space="preserve">Информация о </w:t>
      </w:r>
      <w:r w:rsidR="00C01692" w:rsidRPr="00462AC1">
        <w:rPr>
          <w:rFonts w:ascii="Arial" w:hAnsi="Arial" w:cs="Arial"/>
          <w:b/>
        </w:rPr>
        <w:t>реализации</w:t>
      </w:r>
      <w:r w:rsidRPr="00462AC1">
        <w:rPr>
          <w:rFonts w:ascii="Arial" w:hAnsi="Arial" w:cs="Arial"/>
          <w:b/>
        </w:rPr>
        <w:t xml:space="preserve"> мероприятий</w:t>
      </w:r>
      <w:r w:rsidR="00E465C8" w:rsidRPr="00462AC1">
        <w:rPr>
          <w:rFonts w:ascii="Arial" w:hAnsi="Arial" w:cs="Arial"/>
          <w:b/>
        </w:rPr>
        <w:t xml:space="preserve"> первого года</w:t>
      </w:r>
      <w:r w:rsidR="00C01692" w:rsidRPr="00462AC1">
        <w:rPr>
          <w:rFonts w:ascii="Arial" w:hAnsi="Arial" w:cs="Arial"/>
          <w:b/>
        </w:rPr>
        <w:t xml:space="preserve"> </w:t>
      </w:r>
      <w:r w:rsidR="00E465C8" w:rsidRPr="00462AC1">
        <w:rPr>
          <w:rFonts w:ascii="Arial" w:hAnsi="Arial" w:cs="Arial"/>
          <w:b/>
          <w:lang w:val="en-US"/>
        </w:rPr>
        <w:t>I</w:t>
      </w:r>
      <w:r w:rsidR="00C01692" w:rsidRPr="00462AC1">
        <w:rPr>
          <w:rFonts w:ascii="Arial" w:hAnsi="Arial" w:cs="Arial"/>
          <w:b/>
          <w:lang w:val="en-US"/>
        </w:rPr>
        <w:t>I</w:t>
      </w:r>
      <w:r w:rsidRPr="00462AC1">
        <w:rPr>
          <w:rFonts w:ascii="Arial" w:hAnsi="Arial" w:cs="Arial"/>
          <w:b/>
        </w:rPr>
        <w:t xml:space="preserve"> этапа Стратегии</w:t>
      </w:r>
    </w:p>
    <w:p w:rsidR="00476476" w:rsidRPr="00462AC1" w:rsidRDefault="00476476" w:rsidP="00FB3340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</w:p>
    <w:p w:rsidR="00103550" w:rsidRPr="00462AC1" w:rsidRDefault="00103550" w:rsidP="00103550">
      <w:pPr>
        <w:pStyle w:val="a3"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 xml:space="preserve">Начаты подготовительные работы, в </w:t>
      </w:r>
      <w:proofErr w:type="spellStart"/>
      <w:r w:rsidRPr="00462AC1">
        <w:rPr>
          <w:rFonts w:ascii="Arial" w:hAnsi="Arial" w:cs="Arial"/>
          <w:b/>
        </w:rPr>
        <w:t>т.ч</w:t>
      </w:r>
      <w:proofErr w:type="spellEnd"/>
      <w:r w:rsidRPr="00462AC1">
        <w:rPr>
          <w:rFonts w:ascii="Arial" w:hAnsi="Arial" w:cs="Arial"/>
          <w:b/>
        </w:rPr>
        <w:t>. по следующим мероприятиям:</w:t>
      </w:r>
    </w:p>
    <w:p w:rsidR="00103550" w:rsidRPr="00462AC1" w:rsidRDefault="00103550" w:rsidP="00103550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</w:rPr>
      </w:pPr>
      <w:r w:rsidRPr="00462AC1">
        <w:rPr>
          <w:rFonts w:ascii="Arial" w:hAnsi="Arial" w:cs="Arial"/>
          <w:b/>
        </w:rPr>
        <w:t xml:space="preserve">Строительство здания многофункционального культурного центра в с. </w:t>
      </w:r>
      <w:proofErr w:type="spellStart"/>
      <w:r w:rsidRPr="00462AC1">
        <w:rPr>
          <w:rFonts w:ascii="Arial" w:hAnsi="Arial" w:cs="Arial"/>
          <w:b/>
        </w:rPr>
        <w:t>Тас-Юрях</w:t>
      </w:r>
      <w:proofErr w:type="spellEnd"/>
      <w:r w:rsidRPr="00462AC1">
        <w:rPr>
          <w:rFonts w:ascii="Arial" w:hAnsi="Arial" w:cs="Arial"/>
          <w:i/>
        </w:rPr>
        <w:t xml:space="preserve"> (срок реализации – 2018-2023 гг.</w:t>
      </w:r>
      <w:r w:rsidR="006B0AC9" w:rsidRPr="00462AC1">
        <w:rPr>
          <w:rFonts w:ascii="Arial" w:hAnsi="Arial" w:cs="Arial"/>
          <w:i/>
        </w:rPr>
        <w:t>)</w:t>
      </w:r>
      <w:r w:rsidRPr="00462AC1">
        <w:rPr>
          <w:rFonts w:ascii="Arial" w:hAnsi="Arial" w:cs="Arial"/>
        </w:rPr>
        <w:t>: в проекте МФЦ предусмотрен кинозал на 100 мест, спортзал, библиотека, почта и кружковые помещения. С 2018 года идет проектирование МФЦ, продолжается работа над проектно-сметной документацией.</w:t>
      </w:r>
    </w:p>
    <w:p w:rsidR="00103550" w:rsidRPr="00462AC1" w:rsidRDefault="00103550" w:rsidP="00103550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b/>
          <w:i/>
        </w:rPr>
      </w:pPr>
      <w:r w:rsidRPr="00462AC1">
        <w:rPr>
          <w:rFonts w:ascii="Arial" w:hAnsi="Arial" w:cs="Arial"/>
          <w:b/>
        </w:rPr>
        <w:t>Строительство 2-го корпуса МБОУ «СОШ №1» г. Мирного</w:t>
      </w:r>
      <w:r w:rsidRPr="00462AC1">
        <w:rPr>
          <w:rFonts w:ascii="Arial" w:hAnsi="Arial" w:cs="Arial"/>
          <w:b/>
          <w:i/>
        </w:rPr>
        <w:t xml:space="preserve"> </w:t>
      </w:r>
      <w:r w:rsidRPr="00462AC1">
        <w:rPr>
          <w:rFonts w:ascii="Arial" w:hAnsi="Arial" w:cs="Arial"/>
          <w:i/>
        </w:rPr>
        <w:t>(</w:t>
      </w:r>
      <w:r w:rsidR="006B0AC9" w:rsidRPr="00462AC1">
        <w:rPr>
          <w:rFonts w:ascii="Arial" w:hAnsi="Arial" w:cs="Arial"/>
          <w:i/>
        </w:rPr>
        <w:t>срок реализации 2021-2024 гг.</w:t>
      </w:r>
      <w:r w:rsidRPr="00462AC1">
        <w:rPr>
          <w:rFonts w:ascii="Arial" w:hAnsi="Arial" w:cs="Arial"/>
          <w:i/>
        </w:rPr>
        <w:t xml:space="preserve">): </w:t>
      </w:r>
      <w:r w:rsidRPr="00462AC1">
        <w:rPr>
          <w:rFonts w:ascii="Arial" w:hAnsi="Arial" w:cs="Arial"/>
        </w:rPr>
        <w:t xml:space="preserve">получены инженерные изыскания с государственной экспертизой. По остальным частям проектно-сметной документации работа продолжается. </w:t>
      </w:r>
    </w:p>
    <w:p w:rsidR="00103550" w:rsidRPr="00462AC1" w:rsidRDefault="00103550" w:rsidP="00103550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  <w:b/>
        </w:rPr>
        <w:t>В стадии реализации</w:t>
      </w:r>
      <w:r w:rsidRPr="00462AC1">
        <w:rPr>
          <w:rFonts w:ascii="Arial" w:hAnsi="Arial" w:cs="Arial"/>
        </w:rPr>
        <w:t xml:space="preserve"> находится большинство мероприятий Стратегии, в </w:t>
      </w:r>
      <w:proofErr w:type="spellStart"/>
      <w:r w:rsidRPr="00462AC1">
        <w:rPr>
          <w:rFonts w:ascii="Arial" w:hAnsi="Arial" w:cs="Arial"/>
        </w:rPr>
        <w:t>т.ч</w:t>
      </w:r>
      <w:proofErr w:type="spellEnd"/>
      <w:r w:rsidRPr="00462AC1">
        <w:rPr>
          <w:rFonts w:ascii="Arial" w:hAnsi="Arial" w:cs="Arial"/>
        </w:rPr>
        <w:t>.:</w:t>
      </w:r>
    </w:p>
    <w:p w:rsidR="00103550" w:rsidRPr="00462AC1" w:rsidRDefault="00103550" w:rsidP="00403991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</w:rPr>
      </w:pPr>
      <w:r w:rsidRPr="00462AC1">
        <w:rPr>
          <w:rFonts w:ascii="Arial" w:hAnsi="Arial" w:cs="Arial"/>
          <w:b/>
        </w:rPr>
        <w:t xml:space="preserve">Строительство Центра дополнительного образования детей (Дворец детства) на базе незавершенных строительством корпусов </w:t>
      </w:r>
      <w:proofErr w:type="spellStart"/>
      <w:r w:rsidRPr="00462AC1">
        <w:rPr>
          <w:rFonts w:ascii="Arial" w:hAnsi="Arial" w:cs="Arial"/>
          <w:b/>
        </w:rPr>
        <w:t>НАКиКЦ</w:t>
      </w:r>
      <w:proofErr w:type="spellEnd"/>
      <w:r w:rsidRPr="00462AC1">
        <w:rPr>
          <w:rFonts w:ascii="Arial" w:hAnsi="Arial" w:cs="Arial"/>
          <w:b/>
        </w:rPr>
        <w:t xml:space="preserve"> ПТИ (ф) ЯГУ в 10 квартале г. Мирный </w:t>
      </w:r>
      <w:r w:rsidRPr="00462AC1">
        <w:rPr>
          <w:rFonts w:ascii="Arial" w:hAnsi="Arial" w:cs="Arial"/>
          <w:i/>
        </w:rPr>
        <w:t>(срок реализации – 2019-2022</w:t>
      </w:r>
      <w:r w:rsidR="00D212BB" w:rsidRPr="00462AC1">
        <w:rPr>
          <w:rFonts w:ascii="Arial" w:hAnsi="Arial" w:cs="Arial"/>
          <w:i/>
        </w:rPr>
        <w:t xml:space="preserve"> </w:t>
      </w:r>
      <w:r w:rsidRPr="00462AC1">
        <w:rPr>
          <w:rFonts w:ascii="Arial" w:hAnsi="Arial" w:cs="Arial"/>
          <w:i/>
        </w:rPr>
        <w:t>гг.):</w:t>
      </w:r>
      <w:r w:rsidR="00D212BB" w:rsidRPr="00462AC1">
        <w:rPr>
          <w:rFonts w:ascii="Arial" w:hAnsi="Arial" w:cs="Arial"/>
          <w:i/>
        </w:rPr>
        <w:t xml:space="preserve"> </w:t>
      </w:r>
      <w:r w:rsidR="00D212BB" w:rsidRPr="00462AC1">
        <w:rPr>
          <w:rFonts w:ascii="Arial" w:hAnsi="Arial" w:cs="Arial"/>
        </w:rPr>
        <w:t>в</w:t>
      </w:r>
      <w:r w:rsidRPr="00462AC1">
        <w:rPr>
          <w:rFonts w:ascii="Arial" w:hAnsi="Arial" w:cs="Arial"/>
        </w:rPr>
        <w:t xml:space="preserve"> конце 2020 года заключен муниципальный контракт на строительство Дворца Детства на базе незавершенных корпусов </w:t>
      </w:r>
      <w:proofErr w:type="spellStart"/>
      <w:r w:rsidRPr="00462AC1">
        <w:rPr>
          <w:rFonts w:ascii="Arial" w:hAnsi="Arial" w:cs="Arial"/>
        </w:rPr>
        <w:t>НАКиКЦ</w:t>
      </w:r>
      <w:proofErr w:type="spellEnd"/>
      <w:r w:rsidRPr="00462AC1">
        <w:rPr>
          <w:rFonts w:ascii="Arial" w:hAnsi="Arial" w:cs="Arial"/>
        </w:rPr>
        <w:t xml:space="preserve"> ПТИ «Ф» ЯГУ в 10 квартале города Мирного.</w:t>
      </w:r>
      <w:r w:rsidR="00D212BB" w:rsidRPr="00462AC1">
        <w:rPr>
          <w:rFonts w:ascii="Arial" w:hAnsi="Arial" w:cs="Arial"/>
        </w:rPr>
        <w:t xml:space="preserve"> </w:t>
      </w:r>
      <w:r w:rsidRPr="00462AC1">
        <w:rPr>
          <w:rFonts w:ascii="Arial" w:hAnsi="Arial" w:cs="Arial"/>
        </w:rPr>
        <w:t>Завершение строительно-монтажных работ планируется в 2022 году.</w:t>
      </w:r>
    </w:p>
    <w:p w:rsidR="00103550" w:rsidRPr="00462AC1" w:rsidRDefault="00103550" w:rsidP="004E259C">
      <w:pPr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contextualSpacing/>
        <w:jc w:val="both"/>
        <w:rPr>
          <w:rFonts w:ascii="Arial" w:hAnsi="Arial" w:cs="Arial"/>
        </w:rPr>
      </w:pPr>
      <w:r w:rsidRPr="00462AC1">
        <w:rPr>
          <w:rFonts w:ascii="Arial" w:hAnsi="Arial" w:cs="Arial"/>
          <w:b/>
        </w:rPr>
        <w:t>Строительство 71-квартирного жи</w:t>
      </w:r>
      <w:bookmarkStart w:id="0" w:name="_GoBack"/>
      <w:bookmarkEnd w:id="0"/>
      <w:r w:rsidRPr="00462AC1">
        <w:rPr>
          <w:rFonts w:ascii="Arial" w:hAnsi="Arial" w:cs="Arial"/>
          <w:b/>
        </w:rPr>
        <w:t>лого дома для работников бюджетной сферы в XIV квартале г. Мирного</w:t>
      </w:r>
      <w:r w:rsidR="006B0AC9" w:rsidRPr="00462AC1">
        <w:rPr>
          <w:rFonts w:ascii="Arial" w:hAnsi="Arial" w:cs="Arial"/>
          <w:i/>
        </w:rPr>
        <w:t xml:space="preserve"> (срок реализации – 2019-2022 гг.</w:t>
      </w:r>
      <w:r w:rsidRPr="00462AC1">
        <w:rPr>
          <w:rFonts w:ascii="Arial" w:hAnsi="Arial" w:cs="Arial"/>
          <w:i/>
        </w:rPr>
        <w:t>)</w:t>
      </w:r>
      <w:r w:rsidR="00D212BB" w:rsidRPr="00462AC1">
        <w:rPr>
          <w:rFonts w:ascii="Arial" w:hAnsi="Arial" w:cs="Arial"/>
          <w:i/>
        </w:rPr>
        <w:t xml:space="preserve">: </w:t>
      </w:r>
      <w:r w:rsidR="00D212BB" w:rsidRPr="00462AC1">
        <w:rPr>
          <w:rFonts w:ascii="Arial" w:hAnsi="Arial" w:cs="Arial"/>
        </w:rPr>
        <w:t>з</w:t>
      </w:r>
      <w:r w:rsidRPr="00462AC1">
        <w:rPr>
          <w:rFonts w:ascii="Arial" w:hAnsi="Arial" w:cs="Arial"/>
        </w:rPr>
        <w:t>аключен муниципальный контракт, дополнительно будут выполнены работы по технологическому присоединению к инженерным сетям и авторский надзор. Завершение работ планируется в 2022 году</w:t>
      </w:r>
    </w:p>
    <w:p w:rsidR="00103550" w:rsidRPr="00462AC1" w:rsidRDefault="00103550" w:rsidP="002B5568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</w:rPr>
      </w:pPr>
      <w:r w:rsidRPr="00462AC1">
        <w:rPr>
          <w:rFonts w:ascii="Arial" w:hAnsi="Arial" w:cs="Arial"/>
          <w:b/>
        </w:rPr>
        <w:t>Строительство аэропортового комплекса «Мирный»</w:t>
      </w:r>
      <w:r w:rsidRPr="00462AC1">
        <w:rPr>
          <w:rFonts w:ascii="Arial" w:hAnsi="Arial" w:cs="Arial"/>
          <w:i/>
        </w:rPr>
        <w:t xml:space="preserve"> (с</w:t>
      </w:r>
      <w:r w:rsidR="00D212BB" w:rsidRPr="00462AC1">
        <w:rPr>
          <w:rFonts w:ascii="Arial" w:hAnsi="Arial" w:cs="Arial"/>
          <w:i/>
        </w:rPr>
        <w:t>рок реализации – 2020-2022 гг.</w:t>
      </w:r>
      <w:r w:rsidRPr="00462AC1">
        <w:rPr>
          <w:rFonts w:ascii="Arial" w:hAnsi="Arial" w:cs="Arial"/>
          <w:i/>
        </w:rPr>
        <w:t>)</w:t>
      </w:r>
      <w:r w:rsidRPr="00462AC1">
        <w:rPr>
          <w:rFonts w:ascii="Arial" w:hAnsi="Arial" w:cs="Arial"/>
        </w:rPr>
        <w:t xml:space="preserve">: </w:t>
      </w:r>
      <w:r w:rsidR="00D212BB" w:rsidRPr="00462AC1">
        <w:rPr>
          <w:rFonts w:ascii="Arial" w:hAnsi="Arial" w:cs="Arial"/>
        </w:rPr>
        <w:t>с</w:t>
      </w:r>
      <w:r w:rsidRPr="00462AC1">
        <w:rPr>
          <w:rFonts w:ascii="Arial" w:hAnsi="Arial" w:cs="Arial"/>
        </w:rPr>
        <w:t>троительство аэропорта в Мирном, учитывая его ключевое значение для всей Западной Якутии, было включено в утвержденный Правительством РФ комплексный план модернизации и расширения магистральной инфраструктуры на период до 2024 года.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Заключен контракт с турецкой компанией «</w:t>
      </w:r>
      <w:r w:rsidRPr="002D7DE2">
        <w:rPr>
          <w:rFonts w:ascii="Arial" w:hAnsi="Arial" w:cs="Arial"/>
          <w:color w:val="000000" w:themeColor="text1"/>
        </w:rPr>
        <w:t xml:space="preserve">АНТ </w:t>
      </w:r>
      <w:proofErr w:type="spellStart"/>
      <w:r w:rsidRPr="002D7DE2">
        <w:rPr>
          <w:rFonts w:ascii="Arial" w:hAnsi="Arial" w:cs="Arial"/>
          <w:color w:val="000000" w:themeColor="text1"/>
        </w:rPr>
        <w:t>Япы</w:t>
      </w:r>
      <w:proofErr w:type="spellEnd"/>
      <w:r w:rsidRPr="002D7DE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D7DE2">
        <w:rPr>
          <w:rFonts w:ascii="Arial" w:hAnsi="Arial" w:cs="Arial"/>
          <w:color w:val="000000" w:themeColor="text1"/>
        </w:rPr>
        <w:t>Санайи</w:t>
      </w:r>
      <w:proofErr w:type="spellEnd"/>
      <w:r w:rsidRPr="002D7DE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D7DE2">
        <w:rPr>
          <w:rFonts w:ascii="Arial" w:hAnsi="Arial" w:cs="Arial"/>
          <w:color w:val="000000" w:themeColor="text1"/>
        </w:rPr>
        <w:t>Ве</w:t>
      </w:r>
      <w:proofErr w:type="spellEnd"/>
      <w:r w:rsidRPr="002D7DE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2D7DE2">
        <w:rPr>
          <w:rFonts w:ascii="Arial" w:hAnsi="Arial" w:cs="Arial"/>
          <w:color w:val="000000" w:themeColor="text1"/>
        </w:rPr>
        <w:t>тиджарет</w:t>
      </w:r>
      <w:proofErr w:type="spellEnd"/>
      <w:r w:rsidRPr="002D7DE2">
        <w:rPr>
          <w:rFonts w:ascii="Arial" w:hAnsi="Arial" w:cs="Arial"/>
          <w:color w:val="000000" w:themeColor="text1"/>
        </w:rPr>
        <w:t xml:space="preserve"> Аноним </w:t>
      </w:r>
      <w:proofErr w:type="spellStart"/>
      <w:r w:rsidRPr="002D7DE2">
        <w:rPr>
          <w:rFonts w:ascii="Arial" w:hAnsi="Arial" w:cs="Arial"/>
          <w:color w:val="000000" w:themeColor="text1"/>
        </w:rPr>
        <w:t>ширкети</w:t>
      </w:r>
      <w:proofErr w:type="spellEnd"/>
      <w:r w:rsidRPr="002D7DE2">
        <w:rPr>
          <w:rFonts w:ascii="Arial" w:hAnsi="Arial" w:cs="Arial"/>
          <w:color w:val="000000" w:themeColor="text1"/>
        </w:rPr>
        <w:t>»</w:t>
      </w:r>
      <w:r w:rsidRPr="00D40376">
        <w:rPr>
          <w:rFonts w:ascii="Arial" w:hAnsi="Arial" w:cs="Arial"/>
          <w:color w:val="FF0000"/>
        </w:rPr>
        <w:t xml:space="preserve"> </w:t>
      </w:r>
      <w:r w:rsidRPr="00462AC1">
        <w:rPr>
          <w:rFonts w:ascii="Arial" w:hAnsi="Arial" w:cs="Arial"/>
        </w:rPr>
        <w:t>на сумму более 9 млрд рублей. Новый аэропортовый комплекс будет расположен в трех километрах к северо-востоку от действующего аэропорта. Предусматривается строительство искусственной взлетно-посадочной полосы 2860 х 44 метра, оборудованной по требованиям II категории ИКАО, перрона на 18 мест стоянок воздушных судов разных классов, системы рулежных дорожек, аэровокзального комплекса проходной способностью 300 пассажиров в час (150 пассажиров на прилет и 150 пассажиров на вылет), топливо-заправочного комплекса мощностью 1500 тонн хранения авиа ГСМ, грузового терминала, аварийно-спасательной станции и других объектов служебно-технической территории аэропорта.</w:t>
      </w:r>
    </w:p>
    <w:p w:rsidR="00103550" w:rsidRPr="00462AC1" w:rsidRDefault="00103550" w:rsidP="007B5714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</w:rPr>
      </w:pPr>
      <w:r w:rsidRPr="00462AC1">
        <w:rPr>
          <w:rFonts w:ascii="Arial" w:hAnsi="Arial" w:cs="Arial"/>
          <w:b/>
        </w:rPr>
        <w:t xml:space="preserve">Реконструкция взлетно-посадочной полосы и аэродромного комплекса аэропорта «Полярный» в г. Удачный </w:t>
      </w:r>
      <w:r w:rsidRPr="00462AC1">
        <w:rPr>
          <w:rFonts w:ascii="Arial" w:hAnsi="Arial" w:cs="Arial"/>
          <w:i/>
        </w:rPr>
        <w:t>(срок реализации – 2020-2030 гг.)</w:t>
      </w:r>
      <w:r w:rsidR="00C92338" w:rsidRPr="00462AC1">
        <w:rPr>
          <w:rFonts w:ascii="Arial" w:hAnsi="Arial" w:cs="Arial"/>
          <w:i/>
        </w:rPr>
        <w:t xml:space="preserve">: </w:t>
      </w:r>
      <w:r w:rsidR="00C92338" w:rsidRPr="00462AC1">
        <w:rPr>
          <w:rFonts w:ascii="Arial" w:hAnsi="Arial" w:cs="Arial"/>
        </w:rPr>
        <w:t>э</w:t>
      </w:r>
      <w:r w:rsidRPr="00462AC1">
        <w:rPr>
          <w:rFonts w:ascii="Arial" w:hAnsi="Arial" w:cs="Arial"/>
        </w:rPr>
        <w:t xml:space="preserve">ксперты </w:t>
      </w:r>
      <w:proofErr w:type="spellStart"/>
      <w:r w:rsidRPr="00462AC1">
        <w:rPr>
          <w:rFonts w:ascii="Arial" w:hAnsi="Arial" w:cs="Arial"/>
        </w:rPr>
        <w:t>Главгосэкспертизы</w:t>
      </w:r>
      <w:proofErr w:type="spellEnd"/>
      <w:r w:rsidRPr="00462AC1">
        <w:rPr>
          <w:rFonts w:ascii="Arial" w:hAnsi="Arial" w:cs="Arial"/>
        </w:rPr>
        <w:t xml:space="preserve"> России рассмотрели проектно-сметную документацию на реконструкцию аэропорта в городе Удачный Мирнинского района Республики Саха (Якутия). По итогам проведения государственной экспертизы выдано положительное заключение. Проектом предусмотрена последовательная реконструкция участков искусственной взлетно-посадочной полосы Полярного. </w:t>
      </w:r>
      <w:r w:rsidRPr="00462AC1">
        <w:rPr>
          <w:rFonts w:ascii="Arial" w:hAnsi="Arial" w:cs="Arial"/>
        </w:rPr>
        <w:lastRenderedPageBreak/>
        <w:t>Общая длина обновленной ИВПП составит 2500 метров. Реконструкцию планируется провести в условиях действующего аэродрома без прекращения полетов воздушных судов.</w:t>
      </w:r>
    </w:p>
    <w:p w:rsidR="00103550" w:rsidRPr="00462AC1" w:rsidRDefault="00103550" w:rsidP="003F76B1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b/>
          <w:i/>
        </w:rPr>
      </w:pPr>
      <w:r w:rsidRPr="00462AC1">
        <w:rPr>
          <w:rFonts w:ascii="Arial" w:hAnsi="Arial" w:cs="Arial"/>
          <w:b/>
        </w:rPr>
        <w:t>Строительство полигона ТКО для нужд МО «Город Мирный», МО «Поселок Алмазный» и МО «</w:t>
      </w:r>
      <w:proofErr w:type="spellStart"/>
      <w:r w:rsidRPr="00462AC1">
        <w:rPr>
          <w:rFonts w:ascii="Arial" w:hAnsi="Arial" w:cs="Arial"/>
          <w:b/>
        </w:rPr>
        <w:t>Чуонинский</w:t>
      </w:r>
      <w:proofErr w:type="spellEnd"/>
      <w:r w:rsidRPr="00462AC1">
        <w:rPr>
          <w:rFonts w:ascii="Arial" w:hAnsi="Arial" w:cs="Arial"/>
          <w:b/>
        </w:rPr>
        <w:t xml:space="preserve"> наслег»</w:t>
      </w:r>
      <w:r w:rsidRPr="00462AC1">
        <w:rPr>
          <w:rFonts w:ascii="Arial" w:hAnsi="Arial" w:cs="Arial"/>
        </w:rPr>
        <w:t xml:space="preserve"> </w:t>
      </w:r>
      <w:r w:rsidRPr="00462AC1">
        <w:rPr>
          <w:rFonts w:ascii="Arial" w:hAnsi="Arial" w:cs="Arial"/>
          <w:i/>
        </w:rPr>
        <w:t>(ср</w:t>
      </w:r>
      <w:r w:rsidR="00C92338" w:rsidRPr="00462AC1">
        <w:rPr>
          <w:rFonts w:ascii="Arial" w:hAnsi="Arial" w:cs="Arial"/>
          <w:i/>
        </w:rPr>
        <w:t>ок реализации – 2018-2022 гг.)</w:t>
      </w:r>
      <w:r w:rsidRPr="00462AC1">
        <w:rPr>
          <w:rFonts w:ascii="Arial" w:hAnsi="Arial" w:cs="Arial"/>
        </w:rPr>
        <w:t xml:space="preserve">: </w:t>
      </w:r>
      <w:r w:rsidR="00C92338" w:rsidRPr="00462AC1">
        <w:rPr>
          <w:rFonts w:ascii="Arial" w:hAnsi="Arial" w:cs="Arial"/>
        </w:rPr>
        <w:t>п</w:t>
      </w:r>
      <w:r w:rsidRPr="00462AC1">
        <w:rPr>
          <w:rFonts w:ascii="Arial" w:hAnsi="Arial" w:cs="Arial"/>
        </w:rPr>
        <w:t xml:space="preserve">роведена работа по проектированию установления (изменения) границ лесов, расположенных в зеленых зонах и подготовке акта выбора участка лесного фонда. 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  <w:b/>
          <w:i/>
        </w:rPr>
      </w:pPr>
      <w:r w:rsidRPr="00462AC1">
        <w:rPr>
          <w:rFonts w:ascii="Arial" w:hAnsi="Arial" w:cs="Arial"/>
        </w:rPr>
        <w:t>31 августа 2020 года заключен контракт на разработку проектной и рабочей документации по объекту «</w:t>
      </w:r>
      <w:proofErr w:type="spellStart"/>
      <w:r w:rsidRPr="00462AC1">
        <w:rPr>
          <w:rFonts w:ascii="Arial" w:hAnsi="Arial" w:cs="Arial"/>
        </w:rPr>
        <w:t>Межпоселенческий</w:t>
      </w:r>
      <w:proofErr w:type="spellEnd"/>
      <w:r w:rsidRPr="00462AC1">
        <w:rPr>
          <w:rFonts w:ascii="Arial" w:hAnsi="Arial" w:cs="Arial"/>
        </w:rPr>
        <w:t xml:space="preserve"> полигон ТКО и ПО Мирнинского района». Срок исполнения контракта 25 декабря 2021 года, включая прохождение ГГЭ и ГЭЭ. Изготовлен проект планировки и межевания территории, проектная документация лесного участка и изготовлен межевой план лесного участка, аренда лесных участков, предназначенных под полигон твердых коммунальных отходов и промышленных отходов. На сегодняшний день выполнен генеральный план полигона, разработан проект материалов оценки воздействия на окружающую среду. 24 декабря 2020 года организован и одобрен первый этап общественных обсуждений (слушаний).</w:t>
      </w:r>
      <w:r w:rsidRPr="00462AC1">
        <w:rPr>
          <w:rFonts w:ascii="Arial" w:hAnsi="Arial" w:cs="Arial"/>
          <w:b/>
          <w:i/>
        </w:rPr>
        <w:t xml:space="preserve"> </w:t>
      </w:r>
      <w:r w:rsidRPr="00462AC1">
        <w:rPr>
          <w:rFonts w:ascii="Arial" w:hAnsi="Arial" w:cs="Arial"/>
          <w:b/>
          <w:i/>
        </w:rPr>
        <w:tab/>
      </w:r>
    </w:p>
    <w:p w:rsidR="00103550" w:rsidRPr="00462AC1" w:rsidRDefault="00103550" w:rsidP="00103550">
      <w:pPr>
        <w:numPr>
          <w:ilvl w:val="0"/>
          <w:numId w:val="5"/>
        </w:numPr>
        <w:tabs>
          <w:tab w:val="left" w:pos="993"/>
          <w:tab w:val="left" w:pos="1140"/>
        </w:tabs>
        <w:ind w:left="0" w:firstLine="709"/>
        <w:contextualSpacing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Реализация мероприятий по развитию нефтегазовых месторождений на территории Мирнинского района</w:t>
      </w:r>
      <w:r w:rsidR="00A05F5E">
        <w:rPr>
          <w:rFonts w:ascii="Arial" w:hAnsi="Arial" w:cs="Arial"/>
        </w:rPr>
        <w:t>.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Также реализуются следующие мероприятия: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  <w:t>сохранение практики выплаты единовременной материальной помощи вновь устроившимся молодым специалистам в учреждения образования, культуры, здравоохранения, физической культуры;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  <w:t xml:space="preserve">организация работы Школы </w:t>
      </w:r>
      <w:r w:rsidR="00A05F5E">
        <w:rPr>
          <w:rFonts w:ascii="Arial" w:hAnsi="Arial" w:cs="Arial"/>
        </w:rPr>
        <w:t>третье</w:t>
      </w:r>
      <w:r w:rsidRPr="00462AC1">
        <w:rPr>
          <w:rFonts w:ascii="Arial" w:hAnsi="Arial" w:cs="Arial"/>
        </w:rPr>
        <w:t>го возраста;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  <w:t>проведение мероприятий по продвижению и популяризации здорового образа жизни;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  <w:t>переселение граждан из ветхого и аварийного жилья;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  <w:t>асфальтирование городских / поселковых / сельских дорог, ремонт и обустройство проезжих частей;</w:t>
      </w:r>
    </w:p>
    <w:p w:rsidR="00103550" w:rsidRPr="00462AC1" w:rsidRDefault="00103550" w:rsidP="00103550">
      <w:pPr>
        <w:tabs>
          <w:tab w:val="left" w:pos="851"/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</w:r>
      <w:r w:rsidRPr="00462AC1">
        <w:rPr>
          <w:rFonts w:ascii="Arial" w:hAnsi="Arial" w:cs="Arial"/>
        </w:rPr>
        <w:tab/>
        <w:t>создание условий, направленных на приобщение молодежи к ценностным ориентирам, подразумевающим ответственность за судьбу своей Родины. Поддержка клубов и объединений, деятельность которых направлена на духовно-нравственное и военно-патриотическое воспитание детей и молодежи, добровольческую деятельность;</w:t>
      </w:r>
    </w:p>
    <w:p w:rsidR="00103550" w:rsidRPr="00462AC1" w:rsidRDefault="00103550" w:rsidP="00103550">
      <w:pPr>
        <w:tabs>
          <w:tab w:val="left" w:pos="851"/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</w:r>
      <w:r w:rsidRPr="00462AC1">
        <w:rPr>
          <w:rFonts w:ascii="Arial" w:hAnsi="Arial" w:cs="Arial"/>
        </w:rPr>
        <w:tab/>
        <w:t>корректировка документов территориального планирования, правил землепользования и застройки, проектов планировки и межевания территорий поселений;</w:t>
      </w:r>
    </w:p>
    <w:p w:rsidR="00C92338" w:rsidRPr="00462AC1" w:rsidRDefault="00C92338" w:rsidP="00C92338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  <w:t>мероприятия по развитию нефтегазовых месторождений на территории Мирнинского района.</w:t>
      </w:r>
    </w:p>
    <w:p w:rsidR="00103550" w:rsidRPr="00462AC1" w:rsidRDefault="00103550" w:rsidP="00103550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  <w:t>иные.</w:t>
      </w:r>
    </w:p>
    <w:p w:rsidR="00C92338" w:rsidRPr="00462AC1" w:rsidRDefault="00A05F5E" w:rsidP="00C92338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Введены</w:t>
      </w:r>
      <w:r w:rsidR="00C92338" w:rsidRPr="00462AC1">
        <w:rPr>
          <w:rFonts w:ascii="Arial" w:hAnsi="Arial" w:cs="Arial"/>
          <w:b/>
        </w:rPr>
        <w:t xml:space="preserve"> объект</w:t>
      </w:r>
      <w:r>
        <w:rPr>
          <w:rFonts w:ascii="Arial" w:hAnsi="Arial" w:cs="Arial"/>
          <w:b/>
        </w:rPr>
        <w:t>ы</w:t>
      </w:r>
      <w:r w:rsidR="00C92338" w:rsidRPr="00462AC1">
        <w:rPr>
          <w:rFonts w:ascii="Arial" w:hAnsi="Arial" w:cs="Arial"/>
          <w:b/>
        </w:rPr>
        <w:t xml:space="preserve"> и </w:t>
      </w:r>
      <w:r w:rsidR="00DF43D7" w:rsidRPr="00462AC1">
        <w:rPr>
          <w:rFonts w:ascii="Arial" w:hAnsi="Arial" w:cs="Arial"/>
          <w:b/>
        </w:rPr>
        <w:t>завершен</w:t>
      </w:r>
      <w:r>
        <w:rPr>
          <w:rFonts w:ascii="Arial" w:hAnsi="Arial" w:cs="Arial"/>
          <w:b/>
        </w:rPr>
        <w:t>ы</w:t>
      </w:r>
      <w:r w:rsidR="00473CE2">
        <w:rPr>
          <w:rFonts w:ascii="Arial" w:hAnsi="Arial" w:cs="Arial"/>
          <w:b/>
        </w:rPr>
        <w:t xml:space="preserve"> мероприятия</w:t>
      </w:r>
      <w:r w:rsidR="00C92338" w:rsidRPr="00462AC1">
        <w:rPr>
          <w:rFonts w:ascii="Arial" w:hAnsi="Arial" w:cs="Arial"/>
          <w:b/>
        </w:rPr>
        <w:t xml:space="preserve"> по итогам реализации первого года </w:t>
      </w:r>
      <w:r w:rsidR="00C92338" w:rsidRPr="00462AC1">
        <w:rPr>
          <w:rFonts w:ascii="Arial" w:hAnsi="Arial" w:cs="Arial"/>
          <w:b/>
          <w:lang w:val="en-US"/>
        </w:rPr>
        <w:t>II</w:t>
      </w:r>
      <w:r w:rsidR="00C92338" w:rsidRPr="00462AC1">
        <w:rPr>
          <w:rFonts w:ascii="Arial" w:hAnsi="Arial" w:cs="Arial"/>
          <w:b/>
        </w:rPr>
        <w:t xml:space="preserve"> этапа Стратегии:</w:t>
      </w:r>
    </w:p>
    <w:p w:rsidR="00E465C8" w:rsidRPr="00462AC1" w:rsidRDefault="00C01692" w:rsidP="00C01692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</w:r>
      <w:r w:rsidR="00944F17" w:rsidRPr="00462AC1">
        <w:rPr>
          <w:rFonts w:ascii="Arial" w:hAnsi="Arial" w:cs="Arial"/>
        </w:rPr>
        <w:t>строительство карьера на месторождении трубки «Заря» - месторождение запущено в эксплуатацию, выход на добычу 1,2 млн тонн руды планируется с 2021 года;</w:t>
      </w:r>
    </w:p>
    <w:p w:rsidR="00C01692" w:rsidRPr="00462AC1" w:rsidRDefault="00C01692" w:rsidP="00C01692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-</w:t>
      </w:r>
      <w:r w:rsidRPr="00462AC1">
        <w:rPr>
          <w:rFonts w:ascii="Arial" w:hAnsi="Arial" w:cs="Arial"/>
        </w:rPr>
        <w:tab/>
        <w:t>завершение строительства и ввод в эксплуатацию волоконно-оптических линий связи</w:t>
      </w:r>
      <w:r w:rsidR="00E465C8" w:rsidRPr="00462AC1">
        <w:rPr>
          <w:rFonts w:ascii="Arial" w:hAnsi="Arial" w:cs="Arial"/>
        </w:rPr>
        <w:t xml:space="preserve"> п. Алмазный – с. </w:t>
      </w:r>
      <w:proofErr w:type="spellStart"/>
      <w:r w:rsidR="00E465C8" w:rsidRPr="00462AC1">
        <w:rPr>
          <w:rFonts w:ascii="Arial" w:hAnsi="Arial" w:cs="Arial"/>
        </w:rPr>
        <w:t>Тас-Ю</w:t>
      </w:r>
      <w:r w:rsidR="00C92338" w:rsidRPr="00462AC1">
        <w:rPr>
          <w:rFonts w:ascii="Arial" w:hAnsi="Arial" w:cs="Arial"/>
        </w:rPr>
        <w:t>рях</w:t>
      </w:r>
      <w:proofErr w:type="spellEnd"/>
      <w:r w:rsidR="00C92338" w:rsidRPr="00462AC1">
        <w:rPr>
          <w:rFonts w:ascii="Arial" w:hAnsi="Arial" w:cs="Arial"/>
        </w:rPr>
        <w:t xml:space="preserve"> и </w:t>
      </w:r>
      <w:proofErr w:type="spellStart"/>
      <w:r w:rsidR="00C92338" w:rsidRPr="00462AC1">
        <w:rPr>
          <w:rFonts w:ascii="Arial" w:hAnsi="Arial" w:cs="Arial"/>
        </w:rPr>
        <w:t>п.Светлый</w:t>
      </w:r>
      <w:proofErr w:type="spellEnd"/>
      <w:r w:rsidR="00C92338" w:rsidRPr="00462AC1">
        <w:rPr>
          <w:rFonts w:ascii="Arial" w:hAnsi="Arial" w:cs="Arial"/>
        </w:rPr>
        <w:t xml:space="preserve"> – с. </w:t>
      </w:r>
      <w:proofErr w:type="spellStart"/>
      <w:r w:rsidR="00C92338" w:rsidRPr="00462AC1">
        <w:rPr>
          <w:rFonts w:ascii="Arial" w:hAnsi="Arial" w:cs="Arial"/>
        </w:rPr>
        <w:t>Сюльдюкар</w:t>
      </w:r>
      <w:proofErr w:type="spellEnd"/>
      <w:r w:rsidR="00C92338" w:rsidRPr="00462AC1">
        <w:rPr>
          <w:rFonts w:ascii="Arial" w:hAnsi="Arial" w:cs="Arial"/>
        </w:rPr>
        <w:t xml:space="preserve">, что обеспечило постоянный доступ к информационно-телекоммуникационной сети Интернет </w:t>
      </w:r>
      <w:r w:rsidR="00E465C8" w:rsidRPr="00462AC1">
        <w:rPr>
          <w:rFonts w:ascii="Arial" w:hAnsi="Arial" w:cs="Arial"/>
        </w:rPr>
        <w:t>все</w:t>
      </w:r>
      <w:r w:rsidR="00C92338" w:rsidRPr="00462AC1">
        <w:rPr>
          <w:rFonts w:ascii="Arial" w:hAnsi="Arial" w:cs="Arial"/>
        </w:rPr>
        <w:t>м</w:t>
      </w:r>
      <w:r w:rsidR="00E465C8" w:rsidRPr="00462AC1">
        <w:rPr>
          <w:rFonts w:ascii="Arial" w:hAnsi="Arial" w:cs="Arial"/>
        </w:rPr>
        <w:t xml:space="preserve"> населённы</w:t>
      </w:r>
      <w:r w:rsidR="00C92338" w:rsidRPr="00462AC1">
        <w:rPr>
          <w:rFonts w:ascii="Arial" w:hAnsi="Arial" w:cs="Arial"/>
        </w:rPr>
        <w:t>м</w:t>
      </w:r>
      <w:r w:rsidR="00E465C8" w:rsidRPr="00462AC1">
        <w:rPr>
          <w:rFonts w:ascii="Arial" w:hAnsi="Arial" w:cs="Arial"/>
        </w:rPr>
        <w:t xml:space="preserve"> пункт</w:t>
      </w:r>
      <w:r w:rsidR="00C92338" w:rsidRPr="00462AC1">
        <w:rPr>
          <w:rFonts w:ascii="Arial" w:hAnsi="Arial" w:cs="Arial"/>
        </w:rPr>
        <w:t>ам</w:t>
      </w:r>
      <w:r w:rsidRPr="00462AC1">
        <w:rPr>
          <w:rFonts w:ascii="Arial" w:hAnsi="Arial" w:cs="Arial"/>
        </w:rPr>
        <w:t>;</w:t>
      </w:r>
    </w:p>
    <w:p w:rsidR="00E465C8" w:rsidRPr="00462AC1" w:rsidRDefault="00E465C8" w:rsidP="00E465C8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 xml:space="preserve">создание единого информационно-образовательного пространства системы образования района – на территории Мирнинского района действует информационная система «Сетевой город. Образование», которая объединяет </w:t>
      </w:r>
      <w:r w:rsidRPr="00462AC1">
        <w:rPr>
          <w:rFonts w:ascii="Arial" w:hAnsi="Arial" w:cs="Arial"/>
        </w:rPr>
        <w:lastRenderedPageBreak/>
        <w:t>образовательные учреждения, органы управления образованием и родительское сообщество; система интегрирована с общедоступными федеральными общеобразо</w:t>
      </w:r>
      <w:r w:rsidR="00944F17" w:rsidRPr="00462AC1">
        <w:rPr>
          <w:rFonts w:ascii="Arial" w:hAnsi="Arial" w:cs="Arial"/>
        </w:rPr>
        <w:t>вательными платформами;</w:t>
      </w:r>
    </w:p>
    <w:p w:rsidR="00944F17" w:rsidRPr="00462AC1" w:rsidRDefault="00944F17" w:rsidP="00E465C8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 xml:space="preserve">разработка и утверждение комплексных программ по охране окружающей среды в зоне воздействия деятельности </w:t>
      </w:r>
      <w:proofErr w:type="spellStart"/>
      <w:r w:rsidRPr="00462AC1">
        <w:rPr>
          <w:rFonts w:ascii="Arial" w:hAnsi="Arial" w:cs="Arial"/>
        </w:rPr>
        <w:t>недропользователей</w:t>
      </w:r>
      <w:proofErr w:type="spellEnd"/>
      <w:r w:rsidRPr="00462AC1">
        <w:rPr>
          <w:rFonts w:ascii="Arial" w:hAnsi="Arial" w:cs="Arial"/>
        </w:rPr>
        <w:t xml:space="preserve"> на среднесрочный период – разработаны и утверждены комплексные программы по охране окружающей среды</w:t>
      </w:r>
      <w:r w:rsidR="00C92338" w:rsidRPr="00462AC1">
        <w:rPr>
          <w:rFonts w:ascii="Arial" w:hAnsi="Arial" w:cs="Arial"/>
        </w:rPr>
        <w:t xml:space="preserve"> организацией-</w:t>
      </w:r>
      <w:proofErr w:type="spellStart"/>
      <w:r w:rsidR="00C92338" w:rsidRPr="00462AC1">
        <w:rPr>
          <w:rFonts w:ascii="Arial" w:hAnsi="Arial" w:cs="Arial"/>
        </w:rPr>
        <w:t>недропользователями</w:t>
      </w:r>
      <w:proofErr w:type="spellEnd"/>
      <w:r w:rsidRPr="00462AC1">
        <w:rPr>
          <w:rFonts w:ascii="Arial" w:hAnsi="Arial" w:cs="Arial"/>
        </w:rPr>
        <w:t>;</w:t>
      </w:r>
    </w:p>
    <w:p w:rsidR="00944F17" w:rsidRPr="00462AC1" w:rsidRDefault="00204AF2" w:rsidP="00944F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с</w:t>
      </w:r>
      <w:r w:rsidR="00944F17" w:rsidRPr="00462AC1">
        <w:rPr>
          <w:rFonts w:ascii="Arial" w:hAnsi="Arial" w:cs="Arial"/>
        </w:rPr>
        <w:t>троительств</w:t>
      </w:r>
      <w:r w:rsidR="007C3624" w:rsidRPr="00462AC1">
        <w:rPr>
          <w:rFonts w:ascii="Arial" w:hAnsi="Arial" w:cs="Arial"/>
        </w:rPr>
        <w:t>о</w:t>
      </w:r>
      <w:r w:rsidR="00944F17" w:rsidRPr="00462AC1">
        <w:rPr>
          <w:rFonts w:ascii="Arial" w:hAnsi="Arial" w:cs="Arial"/>
        </w:rPr>
        <w:t xml:space="preserve"> нового</w:t>
      </w:r>
      <w:r w:rsidR="00C92338" w:rsidRPr="00462AC1">
        <w:rPr>
          <w:rFonts w:ascii="Arial" w:hAnsi="Arial" w:cs="Arial"/>
        </w:rPr>
        <w:t xml:space="preserve"> мостового</w:t>
      </w:r>
      <w:r w:rsidR="00944F17" w:rsidRPr="00462AC1">
        <w:rPr>
          <w:rFonts w:ascii="Arial" w:hAnsi="Arial" w:cs="Arial"/>
        </w:rPr>
        <w:t xml:space="preserve"> перехода через реку Малая </w:t>
      </w:r>
      <w:proofErr w:type="spellStart"/>
      <w:r w:rsidR="00944F17" w:rsidRPr="00462AC1">
        <w:rPr>
          <w:rFonts w:ascii="Arial" w:hAnsi="Arial" w:cs="Arial"/>
        </w:rPr>
        <w:t>Ботуобуя</w:t>
      </w:r>
      <w:proofErr w:type="spellEnd"/>
      <w:r w:rsidR="00944F17" w:rsidRPr="00462AC1">
        <w:rPr>
          <w:rFonts w:ascii="Arial" w:hAnsi="Arial" w:cs="Arial"/>
        </w:rPr>
        <w:t xml:space="preserve"> в районе п. Новый Мирнинского района.</w:t>
      </w:r>
    </w:p>
    <w:p w:rsidR="00C01692" w:rsidRPr="00462AC1" w:rsidRDefault="00C01692" w:rsidP="00C01692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>Город Мирный:</w:t>
      </w:r>
    </w:p>
    <w:p w:rsidR="0094381E" w:rsidRPr="00462AC1" w:rsidRDefault="0094381E" w:rsidP="00944F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 xml:space="preserve">введение в эксплуатацию 71-ти квартирного жилого дома по ул. </w:t>
      </w:r>
      <w:proofErr w:type="spellStart"/>
      <w:r w:rsidRPr="00462AC1">
        <w:rPr>
          <w:rFonts w:ascii="Arial" w:hAnsi="Arial" w:cs="Arial"/>
        </w:rPr>
        <w:t>Аммосова</w:t>
      </w:r>
      <w:proofErr w:type="spellEnd"/>
      <w:r w:rsidRPr="00462AC1">
        <w:rPr>
          <w:rFonts w:ascii="Arial" w:hAnsi="Arial" w:cs="Arial"/>
        </w:rPr>
        <w:t xml:space="preserve"> в рамках реализации республиканской адресной программы по переселению граждан из ветхого и аварийного жилья.</w:t>
      </w:r>
    </w:p>
    <w:p w:rsidR="00C01692" w:rsidRPr="00462AC1" w:rsidRDefault="00944F17" w:rsidP="00944F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технологическое присоединение к электрическим сетям «Электроснабжение застройки индивидуальных жилищных домов в</w:t>
      </w:r>
      <w:r w:rsidR="006A27AB" w:rsidRPr="00462AC1">
        <w:rPr>
          <w:rFonts w:ascii="Arial" w:hAnsi="Arial" w:cs="Arial"/>
        </w:rPr>
        <w:t xml:space="preserve"> г. Мирном (микрорайон «УСЛЭП»);</w:t>
      </w:r>
    </w:p>
    <w:p w:rsidR="009B4517" w:rsidRPr="00462AC1" w:rsidRDefault="009B4517" w:rsidP="009B4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асфальтирование дорог города Мирного в рамках реализации трёхстороннего соглашения МО «Мирнинский район», МО «Город Мирный» и АК «АЛРОСА» (ПАО) на сумму 60 миллионов рублей;</w:t>
      </w:r>
    </w:p>
    <w:p w:rsidR="009B4517" w:rsidRPr="00462AC1" w:rsidRDefault="00511079" w:rsidP="009B4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ремонт фасадов многоквартирных домов города Мирного в рамках реализации трёхстороннего соглашения МО «Мирнинский район», МО «Город Мирный», АК «АЛРОСА» (ПАО) на сумму 45 миллионов рублей;</w:t>
      </w:r>
    </w:p>
    <w:p w:rsidR="006A27AB" w:rsidRPr="00462AC1" w:rsidRDefault="00204AF2" w:rsidP="00204AF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открыт</w:t>
      </w:r>
      <w:r w:rsidR="00C92338" w:rsidRPr="00462AC1">
        <w:rPr>
          <w:rFonts w:ascii="Arial" w:hAnsi="Arial" w:cs="Arial"/>
        </w:rPr>
        <w:t>ие</w:t>
      </w:r>
      <w:r w:rsidRPr="00462AC1">
        <w:rPr>
          <w:rFonts w:ascii="Arial" w:hAnsi="Arial" w:cs="Arial"/>
        </w:rPr>
        <w:t xml:space="preserve"> Центр</w:t>
      </w:r>
      <w:r w:rsidR="00511079" w:rsidRPr="00462AC1">
        <w:rPr>
          <w:rFonts w:ascii="Arial" w:hAnsi="Arial" w:cs="Arial"/>
        </w:rPr>
        <w:t>а</w:t>
      </w:r>
      <w:r w:rsidRPr="00462AC1">
        <w:rPr>
          <w:rFonts w:ascii="Arial" w:hAnsi="Arial" w:cs="Arial"/>
        </w:rPr>
        <w:t xml:space="preserve"> образования цифрового и гуманитарного профилей «Точка роста»;</w:t>
      </w:r>
    </w:p>
    <w:p w:rsidR="00DF43D7" w:rsidRPr="00462AC1" w:rsidRDefault="00DF43D7" w:rsidP="00204AF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ремонт помещений детского сада №5 для размещения коррекционной школы-интерната;</w:t>
      </w:r>
    </w:p>
    <w:p w:rsidR="00204AF2" w:rsidRPr="00462AC1" w:rsidRDefault="00204AF2" w:rsidP="00204AF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обустройство зоны индивидуальной жилой застройки микрорайона УСЛЭП и п. Газовик.</w:t>
      </w:r>
    </w:p>
    <w:p w:rsidR="00204AF2" w:rsidRPr="00462AC1" w:rsidRDefault="00204AF2" w:rsidP="00204AF2">
      <w:pPr>
        <w:pStyle w:val="a3"/>
        <w:tabs>
          <w:tab w:val="left" w:pos="993"/>
        </w:tabs>
        <w:ind w:left="709"/>
        <w:jc w:val="both"/>
        <w:rPr>
          <w:rFonts w:ascii="Arial" w:hAnsi="Arial" w:cs="Arial"/>
        </w:rPr>
      </w:pPr>
      <w:r w:rsidRPr="00462AC1">
        <w:rPr>
          <w:rFonts w:ascii="Arial" w:hAnsi="Arial" w:cs="Arial"/>
          <w:b/>
        </w:rPr>
        <w:t>Город Удачный:</w:t>
      </w:r>
    </w:p>
    <w:p w:rsidR="00204AF2" w:rsidRPr="00462AC1" w:rsidRDefault="00204AF2" w:rsidP="00204AF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обустройство мест площадок для сбора твердых коммунальных отходов;</w:t>
      </w:r>
    </w:p>
    <w:p w:rsidR="00204AF2" w:rsidRPr="00462AC1" w:rsidRDefault="00204AF2" w:rsidP="00204AF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обеспечение безопасности дорожного движения путем установки дорожных ограждений вдоль автодороги «</w:t>
      </w:r>
      <w:proofErr w:type="spellStart"/>
      <w:r w:rsidRPr="00462AC1">
        <w:rPr>
          <w:rFonts w:ascii="Arial" w:hAnsi="Arial" w:cs="Arial"/>
        </w:rPr>
        <w:t>Промзона</w:t>
      </w:r>
      <w:proofErr w:type="spellEnd"/>
      <w:r w:rsidRPr="00462AC1">
        <w:rPr>
          <w:rFonts w:ascii="Arial" w:hAnsi="Arial" w:cs="Arial"/>
        </w:rPr>
        <w:t>-Новый».</w:t>
      </w:r>
    </w:p>
    <w:p w:rsidR="00204AF2" w:rsidRPr="00462AC1" w:rsidRDefault="00204AF2" w:rsidP="00204AF2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 xml:space="preserve">Поселок </w:t>
      </w:r>
      <w:proofErr w:type="spellStart"/>
      <w:r w:rsidRPr="00462AC1">
        <w:rPr>
          <w:rFonts w:ascii="Arial" w:hAnsi="Arial" w:cs="Arial"/>
          <w:b/>
        </w:rPr>
        <w:t>Айхал</w:t>
      </w:r>
      <w:proofErr w:type="spellEnd"/>
      <w:r w:rsidRPr="00462AC1">
        <w:rPr>
          <w:rFonts w:ascii="Arial" w:hAnsi="Arial" w:cs="Arial"/>
          <w:b/>
        </w:rPr>
        <w:t>:</w:t>
      </w:r>
    </w:p>
    <w:p w:rsidR="00204AF2" w:rsidRPr="00462AC1" w:rsidRDefault="00204AF2" w:rsidP="00204AF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открыт</w:t>
      </w:r>
      <w:r w:rsidR="00511079" w:rsidRPr="00462AC1">
        <w:rPr>
          <w:rFonts w:ascii="Arial" w:hAnsi="Arial" w:cs="Arial"/>
        </w:rPr>
        <w:t>ие</w:t>
      </w:r>
      <w:r w:rsidRPr="00462AC1">
        <w:rPr>
          <w:rFonts w:ascii="Arial" w:hAnsi="Arial" w:cs="Arial"/>
        </w:rPr>
        <w:t xml:space="preserve"> Центр</w:t>
      </w:r>
      <w:r w:rsidR="00511079" w:rsidRPr="00462AC1">
        <w:rPr>
          <w:rFonts w:ascii="Arial" w:hAnsi="Arial" w:cs="Arial"/>
        </w:rPr>
        <w:t>а</w:t>
      </w:r>
      <w:r w:rsidRPr="00462AC1">
        <w:rPr>
          <w:rFonts w:ascii="Arial" w:hAnsi="Arial" w:cs="Arial"/>
        </w:rPr>
        <w:t xml:space="preserve"> образования цифрового и гуманитарного профилей «Точка роста»;</w:t>
      </w:r>
    </w:p>
    <w:p w:rsidR="00204AF2" w:rsidRPr="00462AC1" w:rsidRDefault="00E72E26" w:rsidP="00204AF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 xml:space="preserve">ремонт проезжей части по ул. </w:t>
      </w:r>
      <w:proofErr w:type="spellStart"/>
      <w:r w:rsidRPr="00462AC1">
        <w:rPr>
          <w:rFonts w:ascii="Arial" w:hAnsi="Arial" w:cs="Arial"/>
        </w:rPr>
        <w:t>Попугаевой</w:t>
      </w:r>
      <w:proofErr w:type="spellEnd"/>
      <w:r w:rsidRPr="00462AC1">
        <w:rPr>
          <w:rFonts w:ascii="Arial" w:hAnsi="Arial" w:cs="Arial"/>
        </w:rPr>
        <w:t xml:space="preserve"> и мероприятия по обеспечению безопасности</w:t>
      </w:r>
      <w:r w:rsidR="003E6068" w:rsidRPr="00462AC1">
        <w:rPr>
          <w:rFonts w:ascii="Arial" w:hAnsi="Arial" w:cs="Arial"/>
        </w:rPr>
        <w:t xml:space="preserve"> дорожного движения.</w:t>
      </w:r>
    </w:p>
    <w:p w:rsidR="00C01692" w:rsidRPr="00462AC1" w:rsidRDefault="00C01692" w:rsidP="00C01692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>Поселок Чернышевский:</w:t>
      </w:r>
    </w:p>
    <w:p w:rsidR="00944F17" w:rsidRPr="00462AC1" w:rsidRDefault="00944F17" w:rsidP="00944F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</w:rPr>
        <w:t xml:space="preserve">снос 2-х деревянных двухэтажных многоквартирных домов квартала </w:t>
      </w:r>
      <w:r w:rsidR="00E55477" w:rsidRPr="00462AC1">
        <w:rPr>
          <w:rFonts w:ascii="Arial" w:hAnsi="Arial" w:cs="Arial"/>
        </w:rPr>
        <w:t>«</w:t>
      </w:r>
      <w:r w:rsidRPr="00462AC1">
        <w:rPr>
          <w:rFonts w:ascii="Arial" w:hAnsi="Arial" w:cs="Arial"/>
        </w:rPr>
        <w:t>Аэропорт</w:t>
      </w:r>
      <w:r w:rsidR="00E55477" w:rsidRPr="00462AC1">
        <w:rPr>
          <w:rFonts w:ascii="Arial" w:hAnsi="Arial" w:cs="Arial"/>
        </w:rPr>
        <w:t>»</w:t>
      </w:r>
      <w:r w:rsidRPr="00462AC1">
        <w:rPr>
          <w:rFonts w:ascii="Arial" w:hAnsi="Arial" w:cs="Arial"/>
        </w:rPr>
        <w:t xml:space="preserve"> п. Чернышевск</w:t>
      </w:r>
      <w:r w:rsidR="00E55477" w:rsidRPr="00462AC1">
        <w:rPr>
          <w:rFonts w:ascii="Arial" w:hAnsi="Arial" w:cs="Arial"/>
        </w:rPr>
        <w:t>ого.</w:t>
      </w:r>
      <w:r w:rsidRPr="00462AC1">
        <w:rPr>
          <w:rFonts w:ascii="Arial" w:hAnsi="Arial" w:cs="Arial"/>
          <w:b/>
        </w:rPr>
        <w:t xml:space="preserve"> </w:t>
      </w:r>
    </w:p>
    <w:p w:rsidR="003E6068" w:rsidRPr="00462AC1" w:rsidRDefault="003E6068" w:rsidP="003E6068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>Поселок Светлый:</w:t>
      </w:r>
    </w:p>
    <w:p w:rsidR="003E6068" w:rsidRPr="00462AC1" w:rsidRDefault="003E6068" w:rsidP="003E6068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снос 3-х многоквартирных жил</w:t>
      </w:r>
      <w:r w:rsidR="00511079" w:rsidRPr="00462AC1">
        <w:rPr>
          <w:rFonts w:ascii="Arial" w:hAnsi="Arial" w:cs="Arial"/>
        </w:rPr>
        <w:t>ых домов, признанных аварийными.</w:t>
      </w:r>
    </w:p>
    <w:p w:rsidR="00C01692" w:rsidRPr="00462AC1" w:rsidRDefault="00C01692" w:rsidP="00C01692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>Поселок Алмазный:</w:t>
      </w:r>
    </w:p>
    <w:p w:rsidR="00511079" w:rsidRPr="00462AC1" w:rsidRDefault="00E55477" w:rsidP="0051107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</w:rPr>
        <w:t xml:space="preserve">строительство </w:t>
      </w:r>
      <w:r w:rsidR="009026A7" w:rsidRPr="00462AC1">
        <w:rPr>
          <w:rFonts w:ascii="Arial" w:hAnsi="Arial" w:cs="Arial"/>
        </w:rPr>
        <w:t>и ввод в эксплуатацию</w:t>
      </w:r>
      <w:r w:rsidRPr="00462AC1">
        <w:rPr>
          <w:rFonts w:ascii="Arial" w:hAnsi="Arial" w:cs="Arial"/>
        </w:rPr>
        <w:t xml:space="preserve"> </w:t>
      </w:r>
      <w:r w:rsidR="009026A7" w:rsidRPr="00462AC1">
        <w:rPr>
          <w:rFonts w:ascii="Arial" w:hAnsi="Arial" w:cs="Arial"/>
        </w:rPr>
        <w:t xml:space="preserve">школы </w:t>
      </w:r>
      <w:r w:rsidRPr="00462AC1">
        <w:rPr>
          <w:rFonts w:ascii="Arial" w:hAnsi="Arial" w:cs="Arial"/>
        </w:rPr>
        <w:t xml:space="preserve">на 275 учащихся в п. Алмазном – в августе 2020 года введена в эксплуатацию </w:t>
      </w:r>
      <w:r w:rsidR="003E6068" w:rsidRPr="00462AC1">
        <w:rPr>
          <w:rFonts w:ascii="Arial" w:hAnsi="Arial" w:cs="Arial"/>
        </w:rPr>
        <w:t>новая школа в посёлке Алмазном</w:t>
      </w:r>
      <w:r w:rsidR="00511079" w:rsidRPr="00462AC1">
        <w:rPr>
          <w:rFonts w:ascii="Arial" w:hAnsi="Arial" w:cs="Arial"/>
        </w:rPr>
        <w:t>.</w:t>
      </w:r>
    </w:p>
    <w:p w:rsidR="00B67289" w:rsidRPr="00462AC1" w:rsidRDefault="00B67289" w:rsidP="00511079">
      <w:pPr>
        <w:pStyle w:val="a3"/>
        <w:tabs>
          <w:tab w:val="left" w:pos="993"/>
        </w:tabs>
        <w:ind w:left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>Село Арылах:</w:t>
      </w:r>
    </w:p>
    <w:p w:rsidR="00B67289" w:rsidRPr="00462AC1" w:rsidRDefault="00B67289" w:rsidP="00B672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ремонт и реконструкция детского сада № 16 «</w:t>
      </w:r>
      <w:proofErr w:type="spellStart"/>
      <w:r w:rsidRPr="00462AC1">
        <w:rPr>
          <w:rFonts w:ascii="Arial" w:hAnsi="Arial" w:cs="Arial"/>
        </w:rPr>
        <w:t>Тулукчаан</w:t>
      </w:r>
      <w:proofErr w:type="spellEnd"/>
      <w:r w:rsidRPr="00462AC1">
        <w:rPr>
          <w:rFonts w:ascii="Arial" w:hAnsi="Arial" w:cs="Arial"/>
        </w:rPr>
        <w:t>» для размещения Детской школы искусств с. Арылах;</w:t>
      </w:r>
    </w:p>
    <w:p w:rsidR="00B67289" w:rsidRPr="00462AC1" w:rsidRDefault="00B67289" w:rsidP="00B672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>снос деревянного дву</w:t>
      </w:r>
      <w:r w:rsidR="00511079" w:rsidRPr="00462AC1">
        <w:rPr>
          <w:rFonts w:ascii="Arial" w:hAnsi="Arial" w:cs="Arial"/>
        </w:rPr>
        <w:t>хэтажного многоквартирного дома.</w:t>
      </w:r>
    </w:p>
    <w:p w:rsidR="006A27AB" w:rsidRPr="00462AC1" w:rsidRDefault="006A27AB" w:rsidP="006A27AB">
      <w:pPr>
        <w:pStyle w:val="a3"/>
        <w:tabs>
          <w:tab w:val="left" w:pos="993"/>
        </w:tabs>
        <w:ind w:left="709"/>
        <w:jc w:val="both"/>
        <w:rPr>
          <w:rFonts w:ascii="Arial" w:hAnsi="Arial" w:cs="Arial"/>
        </w:rPr>
      </w:pPr>
      <w:r w:rsidRPr="00462AC1">
        <w:rPr>
          <w:rFonts w:ascii="Arial" w:hAnsi="Arial" w:cs="Arial"/>
          <w:b/>
        </w:rPr>
        <w:t xml:space="preserve">Село </w:t>
      </w:r>
      <w:proofErr w:type="spellStart"/>
      <w:r w:rsidRPr="00462AC1">
        <w:rPr>
          <w:rFonts w:ascii="Arial" w:hAnsi="Arial" w:cs="Arial"/>
          <w:b/>
        </w:rPr>
        <w:t>Тас-Юрях</w:t>
      </w:r>
      <w:proofErr w:type="spellEnd"/>
      <w:r w:rsidRPr="00462AC1">
        <w:rPr>
          <w:rFonts w:ascii="Arial" w:hAnsi="Arial" w:cs="Arial"/>
        </w:rPr>
        <w:t>:</w:t>
      </w:r>
    </w:p>
    <w:p w:rsidR="006A27AB" w:rsidRPr="00462AC1" w:rsidRDefault="00B67289" w:rsidP="00204AF2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lastRenderedPageBreak/>
        <w:t>с</w:t>
      </w:r>
      <w:r w:rsidR="006A27AB" w:rsidRPr="00462AC1">
        <w:rPr>
          <w:rFonts w:ascii="Arial" w:hAnsi="Arial" w:cs="Arial"/>
        </w:rPr>
        <w:t xml:space="preserve">троительство пришкольного спортивного стадиона в </w:t>
      </w:r>
      <w:proofErr w:type="spellStart"/>
      <w:r w:rsidR="006A27AB" w:rsidRPr="00462AC1">
        <w:rPr>
          <w:rFonts w:ascii="Arial" w:hAnsi="Arial" w:cs="Arial"/>
        </w:rPr>
        <w:t>с.Тас-Юряхе</w:t>
      </w:r>
      <w:proofErr w:type="spellEnd"/>
      <w:r w:rsidR="006A27AB" w:rsidRPr="00462AC1">
        <w:rPr>
          <w:rFonts w:ascii="Arial" w:hAnsi="Arial" w:cs="Arial"/>
        </w:rPr>
        <w:t>.</w:t>
      </w:r>
    </w:p>
    <w:p w:rsidR="00C01692" w:rsidRPr="00462AC1" w:rsidRDefault="00C01692" w:rsidP="00C01692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  <w:r w:rsidRPr="00462AC1">
        <w:rPr>
          <w:rFonts w:ascii="Arial" w:hAnsi="Arial" w:cs="Arial"/>
          <w:b/>
        </w:rPr>
        <w:t xml:space="preserve">Село </w:t>
      </w:r>
      <w:proofErr w:type="spellStart"/>
      <w:r w:rsidRPr="00462AC1">
        <w:rPr>
          <w:rFonts w:ascii="Arial" w:hAnsi="Arial" w:cs="Arial"/>
          <w:b/>
        </w:rPr>
        <w:t>Сюльдюкар</w:t>
      </w:r>
      <w:proofErr w:type="spellEnd"/>
      <w:r w:rsidRPr="00462AC1">
        <w:rPr>
          <w:rFonts w:ascii="Arial" w:hAnsi="Arial" w:cs="Arial"/>
          <w:b/>
        </w:rPr>
        <w:t>:</w:t>
      </w:r>
    </w:p>
    <w:p w:rsidR="00B14DD7" w:rsidRPr="00462AC1" w:rsidRDefault="00E55477" w:rsidP="00E5547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462AC1">
        <w:rPr>
          <w:rFonts w:ascii="Arial" w:hAnsi="Arial" w:cs="Arial"/>
        </w:rPr>
        <w:t xml:space="preserve">оптимизация </w:t>
      </w:r>
      <w:proofErr w:type="spellStart"/>
      <w:r w:rsidRPr="00462AC1">
        <w:rPr>
          <w:rFonts w:ascii="Arial" w:hAnsi="Arial" w:cs="Arial"/>
        </w:rPr>
        <w:t>внутрипоселковой</w:t>
      </w:r>
      <w:proofErr w:type="spellEnd"/>
      <w:r w:rsidRPr="00462AC1">
        <w:rPr>
          <w:rFonts w:ascii="Arial" w:hAnsi="Arial" w:cs="Arial"/>
        </w:rPr>
        <w:t xml:space="preserve"> системы электроснабжения с. </w:t>
      </w:r>
      <w:proofErr w:type="spellStart"/>
      <w:r w:rsidRPr="00462AC1">
        <w:rPr>
          <w:rFonts w:ascii="Arial" w:hAnsi="Arial" w:cs="Arial"/>
        </w:rPr>
        <w:t>Сюльдюкар</w:t>
      </w:r>
      <w:proofErr w:type="spellEnd"/>
      <w:r w:rsidRPr="00462AC1">
        <w:rPr>
          <w:rFonts w:ascii="Arial" w:hAnsi="Arial" w:cs="Arial"/>
        </w:rPr>
        <w:t xml:space="preserve"> с установкой дизельного </w:t>
      </w:r>
      <w:proofErr w:type="spellStart"/>
      <w:r w:rsidRPr="00462AC1">
        <w:rPr>
          <w:rFonts w:ascii="Arial" w:hAnsi="Arial" w:cs="Arial"/>
        </w:rPr>
        <w:t>электроагрегата</w:t>
      </w:r>
      <w:proofErr w:type="spellEnd"/>
      <w:r w:rsidRPr="00462AC1">
        <w:rPr>
          <w:rFonts w:ascii="Arial" w:hAnsi="Arial" w:cs="Arial"/>
        </w:rPr>
        <w:t xml:space="preserve"> мощностью 400кВт/500кВА для нужд села.</w:t>
      </w:r>
    </w:p>
    <w:p w:rsidR="00B14DD7" w:rsidRDefault="00B14DD7" w:rsidP="00C01692">
      <w:pPr>
        <w:tabs>
          <w:tab w:val="left" w:pos="993"/>
        </w:tabs>
        <w:ind w:firstLine="709"/>
        <w:jc w:val="both"/>
        <w:rPr>
          <w:rFonts w:ascii="Arial" w:hAnsi="Arial" w:cs="Arial"/>
        </w:rPr>
      </w:pPr>
    </w:p>
    <w:p w:rsidR="00B14DD7" w:rsidRDefault="00B14DD7" w:rsidP="00C01692">
      <w:pPr>
        <w:tabs>
          <w:tab w:val="left" w:pos="993"/>
        </w:tabs>
        <w:ind w:firstLine="709"/>
        <w:jc w:val="both"/>
        <w:rPr>
          <w:rFonts w:ascii="Arial" w:hAnsi="Arial" w:cs="Arial"/>
        </w:rPr>
      </w:pPr>
    </w:p>
    <w:p w:rsidR="00B14DD7" w:rsidRPr="00B14DD7" w:rsidRDefault="00B14DD7" w:rsidP="00937E18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>Заместитель Главы</w:t>
      </w:r>
    </w:p>
    <w:p w:rsidR="00B14DD7" w:rsidRDefault="00B14DD7" w:rsidP="00937E18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>Администрации</w:t>
      </w:r>
    </w:p>
    <w:p w:rsidR="00B14DD7" w:rsidRPr="00B14DD7" w:rsidRDefault="00B14DD7" w:rsidP="00937E18">
      <w:pPr>
        <w:tabs>
          <w:tab w:val="left" w:pos="993"/>
        </w:tabs>
        <w:jc w:val="both"/>
        <w:rPr>
          <w:rFonts w:ascii="Arial" w:hAnsi="Arial" w:cs="Arial"/>
          <w:b/>
        </w:rPr>
      </w:pPr>
      <w:r w:rsidRPr="00B14DD7">
        <w:rPr>
          <w:rFonts w:ascii="Arial" w:hAnsi="Arial" w:cs="Arial"/>
          <w:b/>
        </w:rPr>
        <w:t>МО «Мирнинский район»</w:t>
      </w:r>
    </w:p>
    <w:p w:rsidR="00CA67BB" w:rsidRDefault="00B14DD7" w:rsidP="00E55477">
      <w:pPr>
        <w:tabs>
          <w:tab w:val="left" w:pos="993"/>
        </w:tabs>
        <w:jc w:val="both"/>
      </w:pPr>
      <w:r w:rsidRPr="00B14DD7">
        <w:rPr>
          <w:rFonts w:ascii="Arial" w:hAnsi="Arial" w:cs="Arial"/>
          <w:b/>
        </w:rPr>
        <w:t>по экономике и финансам</w:t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Pr="00B14DD7">
        <w:rPr>
          <w:rFonts w:ascii="Arial" w:hAnsi="Arial" w:cs="Arial"/>
          <w:b/>
        </w:rPr>
        <w:tab/>
      </w:r>
      <w:r w:rsidR="00937E18">
        <w:rPr>
          <w:rFonts w:ascii="Arial" w:hAnsi="Arial" w:cs="Arial"/>
          <w:b/>
        </w:rPr>
        <w:t xml:space="preserve">          </w:t>
      </w:r>
      <w:r w:rsidRPr="00B14DD7">
        <w:rPr>
          <w:rFonts w:ascii="Arial" w:hAnsi="Arial" w:cs="Arial"/>
          <w:b/>
        </w:rPr>
        <w:t xml:space="preserve">Г.К. </w:t>
      </w:r>
      <w:proofErr w:type="spellStart"/>
      <w:r w:rsidRPr="00B14DD7">
        <w:rPr>
          <w:rFonts w:ascii="Arial" w:hAnsi="Arial" w:cs="Arial"/>
          <w:b/>
        </w:rPr>
        <w:t>Башарин</w:t>
      </w:r>
      <w:proofErr w:type="spellEnd"/>
    </w:p>
    <w:sectPr w:rsidR="00CA6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1681B"/>
    <w:multiLevelType w:val="multilevel"/>
    <w:tmpl w:val="27461F1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94D1B50"/>
    <w:multiLevelType w:val="hybridMultilevel"/>
    <w:tmpl w:val="3AF2B800"/>
    <w:lvl w:ilvl="0" w:tplc="811C9512">
      <w:start w:val="1"/>
      <w:numFmt w:val="bullet"/>
      <w:lvlText w:val="-"/>
      <w:lvlJc w:val="left"/>
      <w:pPr>
        <w:ind w:left="786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8BF3BEB"/>
    <w:multiLevelType w:val="hybridMultilevel"/>
    <w:tmpl w:val="CBC4AA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994131E"/>
    <w:multiLevelType w:val="hybridMultilevel"/>
    <w:tmpl w:val="2D98885E"/>
    <w:lvl w:ilvl="0" w:tplc="646CDC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F3068A"/>
    <w:multiLevelType w:val="hybridMultilevel"/>
    <w:tmpl w:val="A3380AAE"/>
    <w:lvl w:ilvl="0" w:tplc="C4881D24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D18A7"/>
    <w:multiLevelType w:val="hybridMultilevel"/>
    <w:tmpl w:val="49604AC8"/>
    <w:lvl w:ilvl="0" w:tplc="06426F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7E"/>
    <w:rsid w:val="00103550"/>
    <w:rsid w:val="001176D3"/>
    <w:rsid w:val="00155FD3"/>
    <w:rsid w:val="00204AF2"/>
    <w:rsid w:val="002D7DE2"/>
    <w:rsid w:val="003B4124"/>
    <w:rsid w:val="003E6068"/>
    <w:rsid w:val="00462AC1"/>
    <w:rsid w:val="00473CE2"/>
    <w:rsid w:val="00476476"/>
    <w:rsid w:val="00481C3D"/>
    <w:rsid w:val="00502630"/>
    <w:rsid w:val="00511079"/>
    <w:rsid w:val="006A27AB"/>
    <w:rsid w:val="006B0AC9"/>
    <w:rsid w:val="007C3624"/>
    <w:rsid w:val="009026A7"/>
    <w:rsid w:val="009220AB"/>
    <w:rsid w:val="00937E18"/>
    <w:rsid w:val="0094381E"/>
    <w:rsid w:val="00944F17"/>
    <w:rsid w:val="009B4517"/>
    <w:rsid w:val="00A05F5E"/>
    <w:rsid w:val="00B14DD7"/>
    <w:rsid w:val="00B5133E"/>
    <w:rsid w:val="00B67289"/>
    <w:rsid w:val="00C01692"/>
    <w:rsid w:val="00C92338"/>
    <w:rsid w:val="00CA67BB"/>
    <w:rsid w:val="00D212BB"/>
    <w:rsid w:val="00D40376"/>
    <w:rsid w:val="00D60511"/>
    <w:rsid w:val="00DF43D7"/>
    <w:rsid w:val="00E001E5"/>
    <w:rsid w:val="00E465C8"/>
    <w:rsid w:val="00E55477"/>
    <w:rsid w:val="00E72E26"/>
    <w:rsid w:val="00F26B0F"/>
    <w:rsid w:val="00F5087E"/>
    <w:rsid w:val="00FB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5066B-B06E-4359-950F-E3964DF2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5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36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36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4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Казымова Ксения Александровна</dc:creator>
  <cp:keywords/>
  <dc:description/>
  <cp:lastModifiedBy>Белоколодова Ирина Анатольевна</cp:lastModifiedBy>
  <cp:revision>29</cp:revision>
  <cp:lastPrinted>2021-06-23T02:28:00Z</cp:lastPrinted>
  <dcterms:created xsi:type="dcterms:W3CDTF">2020-06-08T07:19:00Z</dcterms:created>
  <dcterms:modified xsi:type="dcterms:W3CDTF">2021-06-23T02:28:00Z</dcterms:modified>
</cp:coreProperties>
</file>